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94991" w14:textId="04A98477" w:rsidR="00D44B2E" w:rsidRDefault="00D46548" w:rsidP="00D44B2E">
      <w:pPr>
        <w:pStyle w:val="Kop1"/>
        <w:tabs>
          <w:tab w:val="left" w:pos="1418"/>
        </w:tabs>
        <w:ind w:left="1418"/>
        <w:rPr>
          <w:sz w:val="28"/>
          <w:szCs w:val="28"/>
        </w:rPr>
      </w:pPr>
      <w:r>
        <w:rPr>
          <w:sz w:val="28"/>
          <w:szCs w:val="28"/>
        </w:rPr>
        <w:t>3.1</w:t>
      </w:r>
      <w:r w:rsidR="00D44B2E">
        <w:rPr>
          <w:sz w:val="28"/>
          <w:szCs w:val="28"/>
        </w:rPr>
        <w:tab/>
        <w:t>Conserveren</w:t>
      </w:r>
    </w:p>
    <w:p w14:paraId="2E94E232" w14:textId="77777777" w:rsidR="00D44B2E" w:rsidRDefault="00D44B2E" w:rsidP="00D44B2E"/>
    <w:p w14:paraId="4D617809" w14:textId="77777777" w:rsidR="00D44B2E" w:rsidRDefault="00D44B2E" w:rsidP="00D44B2E">
      <w:pPr>
        <w:pStyle w:val="Plattetekstinspringen3"/>
        <w:tabs>
          <w:tab w:val="clear" w:pos="2552"/>
          <w:tab w:val="clear" w:pos="6946"/>
        </w:tabs>
        <w:ind w:left="2268"/>
      </w:pPr>
      <w:r>
        <w:t>Mensen hebben altijd naar manieren gezocht om voeding langer te kunnen bewaren. Men wilde de oogst ook in de winter nog kunnen gebruiken. Of voedsel meenemen op een lange zeereis.</w:t>
      </w:r>
      <w:r>
        <w:br/>
      </w:r>
    </w:p>
    <w:p w14:paraId="1C5277F5" w14:textId="77777777" w:rsidR="00D44B2E" w:rsidRDefault="00D44B2E" w:rsidP="00D44B2E">
      <w:pPr>
        <w:ind w:left="2268" w:hanging="2268"/>
      </w:pPr>
      <w:r>
        <w:rPr>
          <w:i/>
          <w:sz w:val="20"/>
        </w:rPr>
        <w:t>Micro-organismen</w:t>
      </w:r>
      <w:r>
        <w:rPr>
          <w:i/>
          <w:sz w:val="20"/>
        </w:rPr>
        <w:tab/>
      </w:r>
      <w:r>
        <w:rPr>
          <w:i/>
          <w:szCs w:val="24"/>
        </w:rPr>
        <w:t>Levende wezens</w:t>
      </w:r>
      <w:r w:rsidRPr="008C69B8">
        <w:rPr>
          <w:i/>
          <w:szCs w:val="24"/>
        </w:rPr>
        <w:t xml:space="preserve"> die niet zichtbaar zijn voor het blote oog</w:t>
      </w:r>
      <w:r>
        <w:rPr>
          <w:szCs w:val="24"/>
        </w:rPr>
        <w:t>, noemen we micro-organismen. Dit zijn bacteriën, schimmels, gisten en virussen.</w:t>
      </w:r>
      <w:r>
        <w:rPr>
          <w:szCs w:val="24"/>
        </w:rPr>
        <w:br/>
      </w:r>
      <w:r>
        <w:rPr>
          <w:u w:val="single"/>
        </w:rPr>
        <w:t>Micro-organismen breken voedsel af</w:t>
      </w:r>
      <w:r>
        <w:t xml:space="preserve">. </w:t>
      </w:r>
      <w:r w:rsidRPr="008C69B8">
        <w:rPr>
          <w:iCs/>
        </w:rPr>
        <w:t xml:space="preserve">Zij “eten”  voedsel op om zich te </w:t>
      </w:r>
      <w:r w:rsidRPr="008C69B8">
        <w:rPr>
          <w:iCs/>
          <w:u w:val="single"/>
        </w:rPr>
        <w:t>vermenigvuldigen</w:t>
      </w:r>
      <w:r w:rsidRPr="008C69B8">
        <w:rPr>
          <w:iCs/>
        </w:rPr>
        <w:t>, daarbij ontstaan afvalstoffen</w:t>
      </w:r>
      <w:r>
        <w:t xml:space="preserve">. Dit kunnen </w:t>
      </w:r>
      <w:r w:rsidRPr="008C69B8">
        <w:t>gifstoffen</w:t>
      </w:r>
      <w:r>
        <w:t xml:space="preserve"> zijn, waar we ziek van worden. M.o. (micro-organismen) zijn dus voedselbedervers.</w:t>
      </w:r>
    </w:p>
    <w:p w14:paraId="7E333325" w14:textId="77777777" w:rsidR="00D44B2E" w:rsidRDefault="00D44B2E" w:rsidP="00D44B2E">
      <w:pPr>
        <w:pStyle w:val="Plattetekstinspringen3"/>
        <w:tabs>
          <w:tab w:val="clear" w:pos="2552"/>
          <w:tab w:val="clear" w:pos="6946"/>
        </w:tabs>
        <w:ind w:left="2268"/>
      </w:pPr>
      <w:r>
        <w:t xml:space="preserve">In sommige gevallen ontstaat door dit “bederf” juist een nieuw product, bijvoorbeeld yoghurt of brood.  </w:t>
      </w:r>
      <w:r>
        <w:br/>
      </w:r>
    </w:p>
    <w:p w14:paraId="5945CC81" w14:textId="77777777" w:rsidR="00D44B2E" w:rsidRDefault="00E61146" w:rsidP="00D44B2E">
      <w:pPr>
        <w:pStyle w:val="Plattetekstinspringen3"/>
        <w:tabs>
          <w:tab w:val="clear" w:pos="2552"/>
          <w:tab w:val="clear" w:pos="6946"/>
        </w:tabs>
        <w:ind w:left="2268"/>
        <w:rPr>
          <w:i/>
          <w:sz w:val="20"/>
        </w:rPr>
      </w:pPr>
      <w:r>
        <w:rPr>
          <w:noProof/>
        </w:rPr>
        <w:object w:dxaOrig="101" w:dyaOrig="110" w14:anchorId="751C3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2.1pt;margin-top:.7pt;width:197.3pt;height:78.45pt;z-index:251660288" o:allowincell="f">
            <v:imagedata r:id="rId8" o:title=""/>
            <w10:wrap type="topAndBottom"/>
          </v:shape>
          <o:OLEObject Type="Embed" ProgID="MSPhotoEd.3" ShapeID="_x0000_s1027" DrawAspect="Content" ObjectID="_1593421846" r:id="rId9"/>
        </w:object>
      </w:r>
      <w:r w:rsidR="00D44B2E">
        <w:tab/>
      </w:r>
      <w:r w:rsidR="00D44B2E">
        <w:tab/>
      </w:r>
      <w:r w:rsidR="00D44B2E">
        <w:tab/>
      </w:r>
      <w:r w:rsidR="00D44B2E">
        <w:tab/>
      </w:r>
      <w:r w:rsidR="00D44B2E">
        <w:tab/>
      </w:r>
      <w:r w:rsidR="00D44B2E">
        <w:tab/>
      </w:r>
      <w:r w:rsidR="00D44B2E">
        <w:tab/>
      </w:r>
      <w:r w:rsidR="00D44B2E">
        <w:rPr>
          <w:i/>
        </w:rPr>
        <w:t xml:space="preserve">* </w:t>
      </w:r>
      <w:r w:rsidR="00D44B2E">
        <w:rPr>
          <w:i/>
          <w:sz w:val="20"/>
        </w:rPr>
        <w:t>Conserveren</w:t>
      </w:r>
    </w:p>
    <w:p w14:paraId="1176A49F" w14:textId="77777777" w:rsidR="00D44B2E" w:rsidRDefault="00D44B2E" w:rsidP="00D44B2E">
      <w:pPr>
        <w:pStyle w:val="Plattetekstinspringen3"/>
        <w:tabs>
          <w:tab w:val="clear" w:pos="2552"/>
          <w:tab w:val="clear" w:pos="6946"/>
        </w:tabs>
        <w:ind w:left="2268"/>
      </w:pPr>
    </w:p>
    <w:p w14:paraId="68D956E6" w14:textId="77777777" w:rsidR="00D44B2E" w:rsidRDefault="00D44B2E" w:rsidP="00D44B2E">
      <w:pPr>
        <w:ind w:left="2268" w:hanging="2268"/>
        <w:rPr>
          <w:i/>
          <w:iCs/>
        </w:rPr>
      </w:pPr>
      <w:r>
        <w:rPr>
          <w:i/>
          <w:sz w:val="20"/>
        </w:rPr>
        <w:t>Conserveren</w:t>
      </w:r>
      <w:r>
        <w:rPr>
          <w:sz w:val="20"/>
        </w:rPr>
        <w:tab/>
      </w:r>
      <w:r>
        <w:rPr>
          <w:u w:val="single"/>
        </w:rPr>
        <w:t>Door de leefomstandigheden voor m.o. moeilijk te maken kan voedsel worden geconserveerd</w:t>
      </w:r>
      <w:r>
        <w:t xml:space="preserve">. Micro-organismen kunnen zich dan niet of moeilijk vermenigvuldigen. </w:t>
      </w:r>
      <w:r>
        <w:rPr>
          <w:i/>
          <w:iCs/>
        </w:rPr>
        <w:t>Levensmiddelen worden daardoor langer houdbaar.</w:t>
      </w:r>
    </w:p>
    <w:p w14:paraId="03610670" w14:textId="77777777" w:rsidR="00D44B2E" w:rsidRDefault="00D44B2E" w:rsidP="00D44B2E">
      <w:pPr>
        <w:pStyle w:val="Plattetekstinspringen3"/>
        <w:tabs>
          <w:tab w:val="clear" w:pos="2552"/>
          <w:tab w:val="clear" w:pos="6946"/>
          <w:tab w:val="left" w:pos="6840"/>
        </w:tabs>
        <w:ind w:left="2268"/>
      </w:pPr>
      <w:r>
        <w:t>De strijd tegen micro-organismen begint al in de bedrijven waar levensmiddelen worden geteeld en verwerkt.</w:t>
      </w:r>
    </w:p>
    <w:p w14:paraId="36768BDD" w14:textId="77777777" w:rsidR="00D44B2E" w:rsidRDefault="00D44B2E" w:rsidP="00D44B2E">
      <w:pPr>
        <w:tabs>
          <w:tab w:val="left" w:pos="6840"/>
        </w:tabs>
        <w:ind w:left="2160"/>
      </w:pPr>
    </w:p>
    <w:p w14:paraId="0AF79807" w14:textId="77777777" w:rsidR="00D44B2E" w:rsidRDefault="00D44B2E" w:rsidP="00D44B2E">
      <w:pPr>
        <w:pStyle w:val="Kop2"/>
        <w:ind w:left="2268" w:firstLine="0"/>
        <w:rPr>
          <w:sz w:val="28"/>
          <w:szCs w:val="28"/>
        </w:rPr>
      </w:pPr>
      <w:r>
        <w:rPr>
          <w:sz w:val="28"/>
          <w:szCs w:val="28"/>
        </w:rPr>
        <w:t>Verhitten</w:t>
      </w:r>
    </w:p>
    <w:p w14:paraId="6E930ED7" w14:textId="77777777" w:rsidR="00D44B2E" w:rsidRDefault="00D44B2E" w:rsidP="00D44B2E"/>
    <w:p w14:paraId="24361D4D" w14:textId="77777777" w:rsidR="00D44B2E" w:rsidRDefault="00D44B2E" w:rsidP="00D44B2E">
      <w:pPr>
        <w:pStyle w:val="Plattetekstinspringen3"/>
        <w:ind w:left="2268"/>
      </w:pPr>
      <w:r>
        <w:t xml:space="preserve">Een mogelijkheid om micro-organismen te bestrijden is het verhogen van de temperatuur boven de maximumtemperatuur van het micro-organisme. </w:t>
      </w:r>
    </w:p>
    <w:p w14:paraId="6B47CD18" w14:textId="77777777" w:rsidR="00D44B2E" w:rsidRDefault="00D44B2E" w:rsidP="00D44B2E">
      <w:pPr>
        <w:tabs>
          <w:tab w:val="left" w:pos="2552"/>
          <w:tab w:val="left" w:pos="6946"/>
        </w:tabs>
        <w:ind w:left="2268"/>
      </w:pPr>
      <w:r>
        <w:t xml:space="preserve">We kennen 2 soorten verhitting: </w:t>
      </w:r>
      <w:r>
        <w:rPr>
          <w:b/>
          <w:bCs/>
        </w:rPr>
        <w:t>pasteuriseren</w:t>
      </w:r>
      <w:r>
        <w:t xml:space="preserve"> en </w:t>
      </w:r>
      <w:r>
        <w:rPr>
          <w:b/>
          <w:bCs/>
        </w:rPr>
        <w:t>steriliseren</w:t>
      </w:r>
      <w:r>
        <w:t>.</w:t>
      </w:r>
      <w:r>
        <w:br/>
      </w:r>
    </w:p>
    <w:p w14:paraId="08B28538" w14:textId="77777777" w:rsidR="00D44B2E" w:rsidRDefault="00D44B2E" w:rsidP="00D44B2E">
      <w:pPr>
        <w:tabs>
          <w:tab w:val="left" w:pos="2552"/>
          <w:tab w:val="left" w:pos="6946"/>
        </w:tabs>
        <w:ind w:left="2127"/>
      </w:pPr>
    </w:p>
    <w:p w14:paraId="734C2BC6" w14:textId="77777777" w:rsidR="00D44B2E" w:rsidRDefault="00D44B2E" w:rsidP="00D44B2E">
      <w:pPr>
        <w:pStyle w:val="Kop2"/>
        <w:ind w:left="2268" w:hanging="567"/>
        <w:rPr>
          <w:szCs w:val="24"/>
        </w:rPr>
      </w:pPr>
      <w:r>
        <w:rPr>
          <w:szCs w:val="24"/>
        </w:rPr>
        <w:tab/>
        <w:t>Pasteuriseren</w:t>
      </w:r>
    </w:p>
    <w:p w14:paraId="7D7CB745" w14:textId="77777777" w:rsidR="00D44B2E" w:rsidRDefault="00D44B2E" w:rsidP="00D44B2E">
      <w:pPr>
        <w:tabs>
          <w:tab w:val="left" w:pos="2552"/>
          <w:tab w:val="left" w:pos="6946"/>
        </w:tabs>
        <w:ind w:left="2268" w:hanging="2268"/>
      </w:pPr>
      <w:r>
        <w:rPr>
          <w:i/>
          <w:sz w:val="20"/>
        </w:rPr>
        <w:t>Pasteuriseren</w:t>
      </w:r>
      <w:r>
        <w:rPr>
          <w:i/>
          <w:sz w:val="20"/>
        </w:rPr>
        <w:tab/>
      </w:r>
      <w:proofErr w:type="spellStart"/>
      <w:r>
        <w:rPr>
          <w:u w:val="single"/>
        </w:rPr>
        <w:t>Pasteuriseren</w:t>
      </w:r>
      <w:proofErr w:type="spellEnd"/>
      <w:r>
        <w:rPr>
          <w:u w:val="single"/>
        </w:rPr>
        <w:t xml:space="preserve"> is </w:t>
      </w:r>
      <w:r>
        <w:rPr>
          <w:i/>
          <w:u w:val="single"/>
        </w:rPr>
        <w:t xml:space="preserve">verhitten van </w:t>
      </w:r>
      <w:r w:rsidR="00DF1CD7">
        <w:rPr>
          <w:i/>
          <w:u w:val="single"/>
        </w:rPr>
        <w:t>7</w:t>
      </w:r>
      <w:r>
        <w:rPr>
          <w:i/>
          <w:u w:val="single"/>
        </w:rPr>
        <w:t xml:space="preserve">0 tot 100 </w:t>
      </w:r>
      <w:proofErr w:type="spellStart"/>
      <w:r>
        <w:rPr>
          <w:i/>
          <w:u w:val="single"/>
          <w:vertAlign w:val="superscript"/>
        </w:rPr>
        <w:t>o</w:t>
      </w:r>
      <w:r>
        <w:rPr>
          <w:i/>
          <w:u w:val="single"/>
        </w:rPr>
        <w:t>C</w:t>
      </w:r>
      <w:proofErr w:type="spellEnd"/>
      <w:r>
        <w:rPr>
          <w:u w:val="single"/>
        </w:rPr>
        <w:t>.</w:t>
      </w:r>
    </w:p>
    <w:p w14:paraId="26175A44" w14:textId="77777777" w:rsidR="00D44B2E" w:rsidRDefault="00D44B2E" w:rsidP="00D44B2E">
      <w:pPr>
        <w:tabs>
          <w:tab w:val="left" w:pos="2552"/>
          <w:tab w:val="left" w:pos="6946"/>
        </w:tabs>
        <w:ind w:left="2268"/>
      </w:pPr>
      <w:r>
        <w:t xml:space="preserve">Op 100 </w:t>
      </w:r>
      <w:proofErr w:type="spellStart"/>
      <w:r>
        <w:rPr>
          <w:vertAlign w:val="superscript"/>
        </w:rPr>
        <w:t>o</w:t>
      </w:r>
      <w:r>
        <w:t>C</w:t>
      </w:r>
      <w:proofErr w:type="spellEnd"/>
      <w:r>
        <w:t xml:space="preserve"> worden alle bacteriën, schimmels en gisten gedood.</w:t>
      </w:r>
    </w:p>
    <w:p w14:paraId="563EF71F" w14:textId="77777777" w:rsidR="00D44B2E" w:rsidRDefault="00D44B2E" w:rsidP="00D44B2E">
      <w:pPr>
        <w:tabs>
          <w:tab w:val="left" w:pos="2552"/>
          <w:tab w:val="left" w:pos="6946"/>
        </w:tabs>
        <w:ind w:left="2268"/>
      </w:pPr>
      <w:proofErr w:type="spellStart"/>
      <w:r>
        <w:t>Endosporen</w:t>
      </w:r>
      <w:proofErr w:type="spellEnd"/>
      <w:r>
        <w:t xml:space="preserve"> blijven wel aanwezig.</w:t>
      </w:r>
    </w:p>
    <w:p w14:paraId="4C417C9C" w14:textId="77777777" w:rsidR="00D44B2E" w:rsidRDefault="00D44B2E" w:rsidP="00D44B2E">
      <w:pPr>
        <w:tabs>
          <w:tab w:val="left" w:pos="2552"/>
          <w:tab w:val="left" w:pos="6946"/>
        </w:tabs>
        <w:ind w:left="2268"/>
      </w:pPr>
      <w:r>
        <w:t>De behandeling is in de 19</w:t>
      </w:r>
      <w:r>
        <w:rPr>
          <w:vertAlign w:val="superscript"/>
        </w:rPr>
        <w:t>e</w:t>
      </w:r>
      <w:r>
        <w:t xml:space="preserve"> eeuw uitgevonden door Louis </w:t>
      </w:r>
      <w:proofErr w:type="spellStart"/>
      <w:r>
        <w:t>Pasteur</w:t>
      </w:r>
      <w:proofErr w:type="spellEnd"/>
      <w:r>
        <w:t>. Vandaar de naam: pasteuriseren.</w:t>
      </w:r>
    </w:p>
    <w:p w14:paraId="649668AF" w14:textId="77777777" w:rsidR="00D44B2E" w:rsidRDefault="00E61146" w:rsidP="00D44B2E">
      <w:pPr>
        <w:tabs>
          <w:tab w:val="left" w:pos="2552"/>
          <w:tab w:val="left" w:pos="6946"/>
        </w:tabs>
        <w:ind w:left="2268"/>
      </w:pPr>
      <w:r>
        <w:rPr>
          <w:noProof/>
        </w:rPr>
        <w:lastRenderedPageBreak/>
        <w:object w:dxaOrig="101" w:dyaOrig="110" w14:anchorId="7999D160">
          <v:shape id="_x0000_s1026" type="#_x0000_t75" style="position:absolute;left:0;text-align:left;margin-left:122.2pt;margin-top:34pt;width:91.9pt;height:129pt;z-index:-251657216;mso-wrap-edited:f" wrapcoords="-97 0 -97 21531 21600 21531 21600 0 -97 0">
            <v:imagedata r:id="rId10" o:title=""/>
            <w10:wrap type="topAndBottom" side="right"/>
          </v:shape>
          <o:OLEObject Type="Embed" ProgID="MSPhotoEd.3" ShapeID="_x0000_s1026" DrawAspect="Content" ObjectID="_1593421847" r:id="rId11"/>
        </w:object>
      </w:r>
      <w:r w:rsidR="00D44B2E">
        <w:t>Het wecken van vlees en groenten in glazen potten is een oude vorm van pasteuriseren.</w:t>
      </w:r>
    </w:p>
    <w:p w14:paraId="4240365E" w14:textId="77777777" w:rsidR="00D44B2E" w:rsidRDefault="00D44B2E" w:rsidP="00D44B2E">
      <w:pPr>
        <w:tabs>
          <w:tab w:val="left" w:pos="2552"/>
          <w:tab w:val="left" w:pos="6946"/>
        </w:tabs>
        <w:ind w:left="6946" w:hanging="4678"/>
        <w:rPr>
          <w:i/>
          <w:sz w:val="20"/>
        </w:rPr>
      </w:pPr>
      <w:r>
        <w:tab/>
        <w:t>*</w:t>
      </w:r>
      <w:r>
        <w:rPr>
          <w:i/>
          <w:sz w:val="20"/>
        </w:rPr>
        <w:t>De vla</w:t>
      </w:r>
      <w:r>
        <w:rPr>
          <w:sz w:val="20"/>
        </w:rPr>
        <w:t xml:space="preserve"> </w:t>
      </w:r>
      <w:r>
        <w:rPr>
          <w:i/>
          <w:sz w:val="20"/>
        </w:rPr>
        <w:t>die je in de winkel koopt, is gepasteuriseerd</w:t>
      </w:r>
    </w:p>
    <w:p w14:paraId="57B28660" w14:textId="77777777" w:rsidR="00D44B2E" w:rsidRDefault="00D44B2E" w:rsidP="00D44B2E">
      <w:pPr>
        <w:tabs>
          <w:tab w:val="left" w:pos="2552"/>
          <w:tab w:val="left" w:pos="6946"/>
        </w:tabs>
        <w:ind w:left="6946" w:hanging="4678"/>
        <w:rPr>
          <w:i/>
          <w:sz w:val="20"/>
        </w:rPr>
      </w:pPr>
    </w:p>
    <w:p w14:paraId="38021EE2" w14:textId="77777777" w:rsidR="00D44B2E" w:rsidRDefault="00D44B2E" w:rsidP="00D44B2E">
      <w:pPr>
        <w:tabs>
          <w:tab w:val="left" w:pos="2552"/>
          <w:tab w:val="left" w:pos="6946"/>
        </w:tabs>
        <w:ind w:left="6946" w:hanging="4678"/>
        <w:rPr>
          <w:i/>
          <w:sz w:val="20"/>
        </w:rPr>
      </w:pPr>
    </w:p>
    <w:p w14:paraId="60A72386" w14:textId="77777777" w:rsidR="00D44B2E" w:rsidRDefault="00D44B2E" w:rsidP="00D44B2E">
      <w:pPr>
        <w:pStyle w:val="Kop3"/>
        <w:ind w:left="2268" w:hanging="567"/>
        <w:rPr>
          <w:szCs w:val="24"/>
        </w:rPr>
      </w:pPr>
      <w:r>
        <w:rPr>
          <w:szCs w:val="24"/>
        </w:rPr>
        <w:tab/>
        <w:t>Steriliseren</w:t>
      </w:r>
    </w:p>
    <w:p w14:paraId="17E68BBE" w14:textId="77777777" w:rsidR="00D44B2E" w:rsidRDefault="00D44B2E" w:rsidP="00D44B2E">
      <w:pPr>
        <w:tabs>
          <w:tab w:val="left" w:pos="2552"/>
          <w:tab w:val="left" w:pos="6946"/>
        </w:tabs>
        <w:ind w:left="2268" w:hanging="2268"/>
      </w:pPr>
      <w:r>
        <w:rPr>
          <w:i/>
          <w:sz w:val="20"/>
        </w:rPr>
        <w:t>Steriliseren</w:t>
      </w:r>
      <w:r>
        <w:rPr>
          <w:i/>
          <w:sz w:val="20"/>
        </w:rPr>
        <w:tab/>
      </w:r>
      <w:proofErr w:type="spellStart"/>
      <w:r>
        <w:rPr>
          <w:u w:val="single"/>
        </w:rPr>
        <w:t>Steriliseren</w:t>
      </w:r>
      <w:proofErr w:type="spellEnd"/>
      <w:r>
        <w:rPr>
          <w:u w:val="single"/>
        </w:rPr>
        <w:t xml:space="preserve"> is </w:t>
      </w:r>
      <w:r>
        <w:rPr>
          <w:i/>
          <w:u w:val="single"/>
        </w:rPr>
        <w:t xml:space="preserve">verhitten boven de 100 </w:t>
      </w:r>
      <w:proofErr w:type="spellStart"/>
      <w:r>
        <w:rPr>
          <w:i/>
          <w:u w:val="single"/>
          <w:vertAlign w:val="superscript"/>
        </w:rPr>
        <w:t>o</w:t>
      </w:r>
      <w:r>
        <w:rPr>
          <w:i/>
          <w:u w:val="single"/>
        </w:rPr>
        <w:t>C</w:t>
      </w:r>
      <w:proofErr w:type="spellEnd"/>
      <w:r>
        <w:rPr>
          <w:u w:val="single"/>
        </w:rPr>
        <w:t>.</w:t>
      </w:r>
    </w:p>
    <w:p w14:paraId="4CC48F58" w14:textId="77777777" w:rsidR="00D44B2E" w:rsidRDefault="00D44B2E" w:rsidP="00D44B2E">
      <w:pPr>
        <w:tabs>
          <w:tab w:val="left" w:pos="2552"/>
          <w:tab w:val="left" w:pos="6946"/>
        </w:tabs>
        <w:ind w:left="2268"/>
      </w:pPr>
      <w:r>
        <w:t xml:space="preserve">Bij steriliseren worden alle m.o. gedood. Ook de </w:t>
      </w:r>
      <w:proofErr w:type="spellStart"/>
      <w:r>
        <w:t>endosporen</w:t>
      </w:r>
      <w:proofErr w:type="spellEnd"/>
      <w:r>
        <w:t>.</w:t>
      </w:r>
    </w:p>
    <w:p w14:paraId="0296ED37" w14:textId="77777777" w:rsidR="00D44B2E" w:rsidRDefault="00D44B2E" w:rsidP="00D44B2E">
      <w:pPr>
        <w:tabs>
          <w:tab w:val="left" w:pos="2552"/>
          <w:tab w:val="left" w:pos="6946"/>
        </w:tabs>
        <w:ind w:left="2268"/>
      </w:pPr>
      <w:r>
        <w:t xml:space="preserve">In een gewone pan komt de temperatuur van water niet hoger dan </w:t>
      </w:r>
    </w:p>
    <w:p w14:paraId="4CD74108" w14:textId="77777777" w:rsidR="00D44B2E" w:rsidRDefault="00D44B2E" w:rsidP="00D44B2E">
      <w:pPr>
        <w:tabs>
          <w:tab w:val="left" w:pos="2552"/>
          <w:tab w:val="left" w:pos="6946"/>
        </w:tabs>
        <w:ind w:left="2268"/>
      </w:pPr>
      <w:r>
        <w:t xml:space="preserve">100 </w:t>
      </w:r>
      <w:proofErr w:type="spellStart"/>
      <w:r>
        <w:rPr>
          <w:vertAlign w:val="superscript"/>
        </w:rPr>
        <w:t>o</w:t>
      </w:r>
      <w:r>
        <w:t>C</w:t>
      </w:r>
      <w:proofErr w:type="spellEnd"/>
      <w:r>
        <w:t>.</w:t>
      </w:r>
      <w:r>
        <w:br/>
        <w:t xml:space="preserve">Dit bereik je wel in een </w:t>
      </w:r>
      <w:proofErr w:type="spellStart"/>
      <w:r>
        <w:t>hogedruk-pan</w:t>
      </w:r>
      <w:proofErr w:type="spellEnd"/>
      <w:r>
        <w:t>. Op de pan zit een afsluitbare deksel met een gewicht.</w:t>
      </w:r>
    </w:p>
    <w:p w14:paraId="4A7615AE" w14:textId="77777777" w:rsidR="00D44B2E" w:rsidRDefault="00D44B2E" w:rsidP="00D44B2E">
      <w:pPr>
        <w:tabs>
          <w:tab w:val="left" w:pos="2552"/>
          <w:tab w:val="left" w:pos="6946"/>
        </w:tabs>
        <w:ind w:left="2268"/>
      </w:pPr>
    </w:p>
    <w:p w14:paraId="23B58C91" w14:textId="77777777" w:rsidR="00D44B2E" w:rsidRDefault="00D44B2E" w:rsidP="00D44B2E">
      <w:pPr>
        <w:tabs>
          <w:tab w:val="left" w:pos="2552"/>
          <w:tab w:val="left" w:pos="6946"/>
        </w:tabs>
        <w:ind w:left="2268"/>
        <w:rPr>
          <w:i/>
          <w:iCs/>
        </w:rPr>
      </w:pPr>
      <w:r>
        <w:rPr>
          <w:i/>
          <w:iCs/>
        </w:rPr>
        <w:object w:dxaOrig="11972" w:dyaOrig="8639" w14:anchorId="1193C0F4">
          <v:shape id="_x0000_i1027" type="#_x0000_t75" style="width:162.6pt;height:117pt" o:ole="">
            <v:imagedata r:id="rId12" o:title=""/>
          </v:shape>
          <o:OLEObject Type="Embed" ProgID="MSPhotoEd.3" ShapeID="_x0000_i1027" DrawAspect="Content" ObjectID="_1593421845" r:id="rId13"/>
        </w:object>
      </w:r>
    </w:p>
    <w:p w14:paraId="16D01411" w14:textId="77777777" w:rsidR="00D44B2E" w:rsidRDefault="00D44B2E" w:rsidP="00D44B2E">
      <w:pPr>
        <w:tabs>
          <w:tab w:val="left" w:pos="2552"/>
          <w:tab w:val="left" w:pos="6946"/>
        </w:tabs>
        <w:ind w:left="2268"/>
        <w:rPr>
          <w:i/>
          <w:iCs/>
          <w:sz w:val="20"/>
        </w:rPr>
      </w:pPr>
      <w:r>
        <w:rPr>
          <w:i/>
          <w:iCs/>
        </w:rPr>
        <w:tab/>
      </w:r>
      <w:r>
        <w:rPr>
          <w:i/>
          <w:iCs/>
          <w:sz w:val="20"/>
        </w:rPr>
        <w:t>*Hoge druk pan, om te steriliseren</w:t>
      </w:r>
    </w:p>
    <w:p w14:paraId="277D2B1A" w14:textId="77777777" w:rsidR="00D44B2E" w:rsidRDefault="00D44B2E" w:rsidP="00D44B2E">
      <w:pPr>
        <w:pStyle w:val="Plattetekstinspringen3"/>
        <w:ind w:left="2268" w:hanging="2268"/>
      </w:pPr>
      <w:r>
        <w:t xml:space="preserve"> </w:t>
      </w:r>
    </w:p>
    <w:p w14:paraId="5C2FEB60" w14:textId="77777777" w:rsidR="00D44B2E" w:rsidRDefault="00D44B2E" w:rsidP="00D44B2E">
      <w:pPr>
        <w:pStyle w:val="Plattetekstinspringen3"/>
        <w:tabs>
          <w:tab w:val="clear" w:pos="2552"/>
          <w:tab w:val="left" w:pos="2835"/>
        </w:tabs>
        <w:ind w:left="2268"/>
      </w:pPr>
      <w:r>
        <w:rPr>
          <w:u w:val="single"/>
        </w:rPr>
        <w:t xml:space="preserve">Gesteriliseerde producten zijn in </w:t>
      </w:r>
      <w:r w:rsidRPr="00915116">
        <w:rPr>
          <w:u w:val="single"/>
        </w:rPr>
        <w:t>gesloten</w:t>
      </w:r>
      <w:r>
        <w:rPr>
          <w:u w:val="single"/>
        </w:rPr>
        <w:t xml:space="preserve"> verpakking onbeperkt houdbaar.</w:t>
      </w:r>
      <w:r>
        <w:t xml:space="preserve"> Om risico uit te sluiten geeft de fabrikant op de verpakking wel een houdbaarheidsdatum aan.</w:t>
      </w:r>
    </w:p>
    <w:p w14:paraId="6E099E0D" w14:textId="77777777" w:rsidR="00D44B2E" w:rsidRDefault="00D44B2E" w:rsidP="00D44B2E">
      <w:pPr>
        <w:pStyle w:val="Plattetekstinspringen3"/>
        <w:tabs>
          <w:tab w:val="clear" w:pos="2552"/>
          <w:tab w:val="left" w:pos="2835"/>
        </w:tabs>
        <w:ind w:left="2268" w:hanging="2268"/>
      </w:pPr>
    </w:p>
    <w:p w14:paraId="611B5546" w14:textId="77777777" w:rsidR="00D44B2E" w:rsidRDefault="00D44B2E" w:rsidP="00D44B2E">
      <w:pPr>
        <w:pStyle w:val="Plattetekstinspringen3"/>
        <w:tabs>
          <w:tab w:val="clear" w:pos="2552"/>
          <w:tab w:val="left" w:pos="2835"/>
        </w:tabs>
        <w:ind w:left="2268"/>
      </w:pPr>
      <w:r>
        <w:rPr>
          <w:u w:val="single"/>
        </w:rPr>
        <w:t>Gesteriliseerde producten hoeven niet op een speciale manier bewaard te worden</w:t>
      </w:r>
      <w:r>
        <w:t>, zoals gepasteuriseerde producten, of diepvriesproducten.</w:t>
      </w:r>
    </w:p>
    <w:p w14:paraId="4A89805A" w14:textId="77777777" w:rsidR="00D44B2E" w:rsidRDefault="00D44B2E" w:rsidP="00D44B2E">
      <w:pPr>
        <w:tabs>
          <w:tab w:val="left" w:pos="2835"/>
          <w:tab w:val="left" w:pos="6946"/>
        </w:tabs>
        <w:ind w:left="2268"/>
      </w:pPr>
      <w:r>
        <w:t>Vaak wordt echter wel aangeraden om producten in glazen potten niet in direct zonlicht te plaatsen. Onder invloed van het zonlicht kunnen bepaalde reacties plaatsvinden die bijvoorbeeld verkleuring van het product veroorzaken. (Zoals bij worteltjes in een pot.</w:t>
      </w:r>
    </w:p>
    <w:p w14:paraId="43366543" w14:textId="77777777" w:rsidR="00D44B2E" w:rsidRDefault="00D44B2E" w:rsidP="00D44B2E">
      <w:pPr>
        <w:tabs>
          <w:tab w:val="left" w:pos="2835"/>
          <w:tab w:val="left" w:pos="6946"/>
        </w:tabs>
        <w:ind w:left="2268" w:hanging="2268"/>
      </w:pPr>
    </w:p>
    <w:p w14:paraId="6D1057E7" w14:textId="77777777" w:rsidR="00D44B2E" w:rsidRDefault="00D44B2E" w:rsidP="00D44B2E">
      <w:pPr>
        <w:tabs>
          <w:tab w:val="left" w:pos="2835"/>
          <w:tab w:val="left" w:pos="6946"/>
        </w:tabs>
        <w:ind w:left="2268"/>
      </w:pPr>
      <w:r>
        <w:t xml:space="preserve">Ook is het erg belangrijk dat de </w:t>
      </w:r>
      <w:r>
        <w:rPr>
          <w:u w:val="single"/>
        </w:rPr>
        <w:t>verpakking goed sluit</w:t>
      </w:r>
      <w:r>
        <w:t xml:space="preserve">, omdat bederf van gesteriliseerde producten bijvoorbeeld kan optreden door lekkage van de verpakking: een fout of beschadiging in de </w:t>
      </w:r>
      <w:r>
        <w:lastRenderedPageBreak/>
        <w:t>sluiting. Hierdoor kan er lucht (en dus m.o.) bij het product komen.</w:t>
      </w:r>
    </w:p>
    <w:p w14:paraId="4BA47CF7" w14:textId="77777777" w:rsidR="00D44B2E" w:rsidRDefault="00D44B2E" w:rsidP="00D44B2E">
      <w:pPr>
        <w:tabs>
          <w:tab w:val="left" w:pos="2835"/>
          <w:tab w:val="left" w:pos="6946"/>
        </w:tabs>
        <w:ind w:left="2268"/>
        <w:rPr>
          <w:b/>
          <w:sz w:val="28"/>
          <w:szCs w:val="28"/>
        </w:rPr>
      </w:pPr>
    </w:p>
    <w:p w14:paraId="704B669F" w14:textId="77777777" w:rsidR="00D44B2E" w:rsidRDefault="00D44B2E" w:rsidP="00D44B2E">
      <w:pPr>
        <w:tabs>
          <w:tab w:val="left" w:pos="2835"/>
          <w:tab w:val="left" w:pos="6946"/>
        </w:tabs>
        <w:ind w:left="2268"/>
        <w:rPr>
          <w:b/>
          <w:sz w:val="28"/>
          <w:szCs w:val="28"/>
        </w:rPr>
      </w:pPr>
    </w:p>
    <w:p w14:paraId="495B8C58" w14:textId="487F16C0" w:rsidR="00D44B2E" w:rsidRPr="00D44B2E" w:rsidRDefault="00D44B2E" w:rsidP="00D44B2E">
      <w:pPr>
        <w:pStyle w:val="Kop6"/>
        <w:rPr>
          <w:rFonts w:ascii="Arial" w:hAnsi="Arial" w:cs="Arial"/>
          <w:b/>
          <w:color w:val="auto"/>
        </w:rPr>
      </w:pPr>
      <w:r>
        <w:rPr>
          <w:rFonts w:ascii="Arial" w:hAnsi="Arial" w:cs="Arial"/>
          <w:b/>
          <w:color w:val="auto"/>
        </w:rPr>
        <w:t xml:space="preserve">Vragen </w:t>
      </w:r>
      <w:r>
        <w:rPr>
          <w:rFonts w:ascii="Arial" w:hAnsi="Arial" w:cs="Arial"/>
          <w:b/>
          <w:color w:val="auto"/>
        </w:rPr>
        <w:tab/>
      </w:r>
      <w:r w:rsidR="000A7112">
        <w:rPr>
          <w:rFonts w:ascii="Arial" w:hAnsi="Arial" w:cs="Arial"/>
          <w:b/>
          <w:color w:val="auto"/>
        </w:rPr>
        <w:t>3</w:t>
      </w:r>
      <w:r w:rsidR="00AF5F1E">
        <w:rPr>
          <w:rFonts w:ascii="Arial" w:hAnsi="Arial" w:cs="Arial"/>
          <w:b/>
          <w:color w:val="auto"/>
        </w:rPr>
        <w:t>.1 Pasteuriseren en steriliseren</w:t>
      </w:r>
    </w:p>
    <w:p w14:paraId="74037460" w14:textId="7E2739F5" w:rsidR="00D44B2E" w:rsidRDefault="00D44B2E" w:rsidP="0095515C">
      <w:pPr>
        <w:pStyle w:val="Plattetekst3"/>
        <w:rPr>
          <w:sz w:val="24"/>
        </w:rPr>
      </w:pPr>
    </w:p>
    <w:p w14:paraId="44966A8D" w14:textId="6553F8F1" w:rsidR="00D44B2E" w:rsidRDefault="00D44B2E" w:rsidP="000A7112">
      <w:pPr>
        <w:pStyle w:val="Plattetekst3"/>
        <w:numPr>
          <w:ilvl w:val="0"/>
          <w:numId w:val="2"/>
        </w:numPr>
        <w:spacing w:after="0"/>
        <w:ind w:left="426" w:hanging="426"/>
        <w:rPr>
          <w:rFonts w:cs="Arial"/>
          <w:sz w:val="24"/>
          <w:szCs w:val="24"/>
        </w:rPr>
      </w:pPr>
      <w:r w:rsidRPr="00AF5F1E">
        <w:rPr>
          <w:rFonts w:cs="Arial"/>
          <w:sz w:val="24"/>
          <w:szCs w:val="24"/>
        </w:rPr>
        <w:t>Wat betekent conserveren?</w:t>
      </w:r>
      <w:r w:rsidR="00AF5F1E" w:rsidRPr="00AF5F1E">
        <w:rPr>
          <w:rFonts w:cs="Arial"/>
          <w:sz w:val="24"/>
          <w:szCs w:val="24"/>
        </w:rPr>
        <w:br/>
      </w:r>
      <w:r w:rsidR="00AF5F1E" w:rsidRPr="00AF5F1E">
        <w:rPr>
          <w:rFonts w:cs="Arial"/>
          <w:sz w:val="24"/>
          <w:szCs w:val="24"/>
        </w:rPr>
        <w:br/>
      </w:r>
      <w:r w:rsidRPr="00AF5F1E">
        <w:rPr>
          <w:rFonts w:cs="Arial"/>
          <w:sz w:val="24"/>
          <w:szCs w:val="24"/>
        </w:rPr>
        <w:t>…………………………………………………………………….</w:t>
      </w:r>
      <w:r w:rsidR="00AF5F1E" w:rsidRPr="00AF5F1E">
        <w:rPr>
          <w:rFonts w:cs="Arial"/>
          <w:sz w:val="24"/>
          <w:szCs w:val="24"/>
        </w:rPr>
        <w:br/>
      </w:r>
    </w:p>
    <w:p w14:paraId="4A94724F" w14:textId="71A45C6C" w:rsidR="00D44B2E" w:rsidRDefault="00D44B2E" w:rsidP="000A7112">
      <w:pPr>
        <w:pStyle w:val="Plattetekst3"/>
        <w:numPr>
          <w:ilvl w:val="0"/>
          <w:numId w:val="2"/>
        </w:numPr>
        <w:spacing w:after="0"/>
        <w:ind w:left="426" w:hanging="426"/>
        <w:rPr>
          <w:rFonts w:cs="Arial"/>
          <w:sz w:val="24"/>
          <w:szCs w:val="24"/>
        </w:rPr>
      </w:pPr>
      <w:r w:rsidRPr="00AF5F1E">
        <w:rPr>
          <w:rFonts w:cs="Arial"/>
          <w:sz w:val="24"/>
          <w:szCs w:val="24"/>
        </w:rPr>
        <w:t>Hoe komt het dat gesteriliseerde melk wel een paar maanden houdbaar is, en gepasteuriseerde melk niet?</w:t>
      </w:r>
      <w:r w:rsidRPr="00AF5F1E">
        <w:rPr>
          <w:rFonts w:cs="Arial"/>
          <w:sz w:val="24"/>
          <w:szCs w:val="24"/>
        </w:rPr>
        <w:br/>
      </w:r>
      <w:r w:rsidRPr="00AF5F1E">
        <w:rPr>
          <w:rFonts w:cs="Arial"/>
          <w:sz w:val="24"/>
          <w:szCs w:val="24"/>
        </w:rPr>
        <w:br/>
        <w:t>………………………………………………………………………</w:t>
      </w:r>
      <w:r w:rsidRPr="00AF5F1E">
        <w:rPr>
          <w:rFonts w:cs="Arial"/>
          <w:sz w:val="24"/>
          <w:szCs w:val="24"/>
        </w:rPr>
        <w:br/>
      </w:r>
    </w:p>
    <w:p w14:paraId="00BDDD06" w14:textId="77777777" w:rsidR="00E61146" w:rsidRPr="00C1056B" w:rsidRDefault="00E61146" w:rsidP="00E61146">
      <w:pPr>
        <w:numPr>
          <w:ilvl w:val="0"/>
          <w:numId w:val="2"/>
        </w:numPr>
        <w:ind w:left="567" w:hanging="567"/>
        <w:rPr>
          <w:rFonts w:eastAsia="Arial,Times New Roman" w:cs="Arial"/>
          <w:szCs w:val="24"/>
        </w:rPr>
      </w:pPr>
      <w:r w:rsidRPr="00C1056B">
        <w:rPr>
          <w:rFonts w:eastAsia="Arial,Times New Roman" w:cs="Arial"/>
          <w:szCs w:val="24"/>
        </w:rPr>
        <w:t>Hieronder</w:t>
      </w:r>
      <w:r>
        <w:rPr>
          <w:rFonts w:eastAsia="Arial,Times New Roman" w:cs="Arial"/>
          <w:szCs w:val="24"/>
        </w:rPr>
        <w:t xml:space="preserve"> zie je een tabel met 2 lijnen. Het laat zien hoe snel het micro-organisme doodt gaat op 2 verschillende temperaturen: pasteuriseren en steriliseren.</w:t>
      </w:r>
      <w:r>
        <w:rPr>
          <w:rFonts w:eastAsia="Arial,Times New Roman" w:cs="Arial"/>
          <w:szCs w:val="24"/>
        </w:rPr>
        <w:br/>
      </w:r>
      <w:r>
        <w:rPr>
          <w:rFonts w:eastAsia="Arial,Times New Roman" w:cs="Arial"/>
          <w:szCs w:val="24"/>
        </w:rPr>
        <w:br/>
      </w:r>
      <w:r>
        <w:rPr>
          <w:noProof/>
        </w:rPr>
        <w:drawing>
          <wp:inline distT="0" distB="0" distL="0" distR="0" wp14:anchorId="17364226" wp14:editId="17946444">
            <wp:extent cx="4162425" cy="1838325"/>
            <wp:effectExtent l="0" t="0" r="952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62425" cy="1838325"/>
                    </a:xfrm>
                    <a:prstGeom prst="rect">
                      <a:avLst/>
                    </a:prstGeom>
                  </pic:spPr>
                </pic:pic>
              </a:graphicData>
            </a:graphic>
          </wp:inline>
        </w:drawing>
      </w:r>
    </w:p>
    <w:p w14:paraId="497AA2A1" w14:textId="0ED4DD30" w:rsidR="00E61146" w:rsidRDefault="00E61146" w:rsidP="00E61146">
      <w:pPr>
        <w:pStyle w:val="Plattetekst3"/>
        <w:spacing w:after="0"/>
        <w:ind w:left="426"/>
        <w:rPr>
          <w:rFonts w:cs="Arial"/>
          <w:sz w:val="24"/>
          <w:szCs w:val="24"/>
        </w:rPr>
      </w:pPr>
      <w:r>
        <w:rPr>
          <w:rFonts w:cs="Arial"/>
          <w:sz w:val="24"/>
          <w:szCs w:val="24"/>
        </w:rPr>
        <w:t>Welke lijn geeft steriliseren weer?</w:t>
      </w:r>
      <w:r>
        <w:rPr>
          <w:rFonts w:cs="Arial"/>
          <w:sz w:val="24"/>
          <w:szCs w:val="24"/>
        </w:rPr>
        <w:br/>
      </w:r>
      <w:r>
        <w:rPr>
          <w:rFonts w:cs="Arial"/>
          <w:sz w:val="24"/>
          <w:szCs w:val="24"/>
        </w:rPr>
        <w:br/>
      </w:r>
      <w:r w:rsidRPr="0FAB8778">
        <w:rPr>
          <w:rFonts w:ascii="Arial,Times New Roman" w:eastAsia="Arial,Times New Roman" w:hAnsi="Arial,Times New Roman" w:cs="Arial,Times New Roman"/>
          <w:sz w:val="24"/>
          <w:szCs w:val="24"/>
        </w:rPr>
        <w:t>………………………………………………………………………</w:t>
      </w:r>
      <w:r w:rsidRPr="00577345">
        <w:rPr>
          <w:rFonts w:cs="Arial"/>
          <w:sz w:val="24"/>
          <w:szCs w:val="24"/>
        </w:rPr>
        <w:br/>
      </w:r>
    </w:p>
    <w:p w14:paraId="3BC045F6" w14:textId="63CD170F" w:rsidR="000A7112" w:rsidRDefault="00D44B2E" w:rsidP="000A7112">
      <w:pPr>
        <w:pStyle w:val="Plattetekst3"/>
        <w:numPr>
          <w:ilvl w:val="0"/>
          <w:numId w:val="2"/>
        </w:numPr>
        <w:spacing w:after="0"/>
        <w:ind w:left="426" w:hanging="426"/>
        <w:rPr>
          <w:rFonts w:cs="Arial"/>
          <w:sz w:val="24"/>
          <w:szCs w:val="24"/>
        </w:rPr>
      </w:pPr>
      <w:r w:rsidRPr="000A7112">
        <w:rPr>
          <w:rFonts w:cs="Arial"/>
          <w:sz w:val="24"/>
          <w:szCs w:val="24"/>
        </w:rPr>
        <w:t>Verpakken is heel belangrijk. Waarom is een open pak korter houdbaar dan een dicht pak?</w:t>
      </w:r>
      <w:r w:rsidRPr="000A7112">
        <w:rPr>
          <w:rFonts w:cs="Arial"/>
          <w:sz w:val="24"/>
          <w:szCs w:val="24"/>
        </w:rPr>
        <w:br/>
      </w:r>
      <w:r w:rsidRPr="000A7112">
        <w:rPr>
          <w:rFonts w:cs="Arial"/>
          <w:sz w:val="24"/>
          <w:szCs w:val="24"/>
        </w:rPr>
        <w:br/>
        <w:t>………………………………………………………………………</w:t>
      </w:r>
      <w:r w:rsidR="000A7112">
        <w:rPr>
          <w:rFonts w:cs="Arial"/>
          <w:sz w:val="24"/>
          <w:szCs w:val="24"/>
        </w:rPr>
        <w:br/>
      </w:r>
      <w:bookmarkStart w:id="0" w:name="_GoBack"/>
      <w:bookmarkEnd w:id="0"/>
    </w:p>
    <w:sectPr w:rsidR="000A7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F5A15"/>
    <w:multiLevelType w:val="hybridMultilevel"/>
    <w:tmpl w:val="BAA8398C"/>
    <w:lvl w:ilvl="0" w:tplc="0FA8174A">
      <w:start w:val="1"/>
      <w:numFmt w:val="lowerLetter"/>
      <w:lvlText w:val="%1."/>
      <w:lvlJc w:val="left"/>
      <w:pPr>
        <w:tabs>
          <w:tab w:val="num" w:pos="2628"/>
        </w:tabs>
        <w:ind w:left="2628" w:hanging="360"/>
      </w:pPr>
      <w:rPr>
        <w:rFonts w:hint="default"/>
      </w:rPr>
    </w:lvl>
    <w:lvl w:ilvl="1" w:tplc="04130019" w:tentative="1">
      <w:start w:val="1"/>
      <w:numFmt w:val="lowerLetter"/>
      <w:lvlText w:val="%2."/>
      <w:lvlJc w:val="left"/>
      <w:pPr>
        <w:tabs>
          <w:tab w:val="num" w:pos="3348"/>
        </w:tabs>
        <w:ind w:left="3348" w:hanging="360"/>
      </w:pPr>
    </w:lvl>
    <w:lvl w:ilvl="2" w:tplc="0413001B" w:tentative="1">
      <w:start w:val="1"/>
      <w:numFmt w:val="lowerRoman"/>
      <w:lvlText w:val="%3."/>
      <w:lvlJc w:val="right"/>
      <w:pPr>
        <w:tabs>
          <w:tab w:val="num" w:pos="4068"/>
        </w:tabs>
        <w:ind w:left="4068" w:hanging="180"/>
      </w:pPr>
    </w:lvl>
    <w:lvl w:ilvl="3" w:tplc="0413000F" w:tentative="1">
      <w:start w:val="1"/>
      <w:numFmt w:val="decimal"/>
      <w:lvlText w:val="%4."/>
      <w:lvlJc w:val="left"/>
      <w:pPr>
        <w:tabs>
          <w:tab w:val="num" w:pos="4788"/>
        </w:tabs>
        <w:ind w:left="4788" w:hanging="360"/>
      </w:pPr>
    </w:lvl>
    <w:lvl w:ilvl="4" w:tplc="04130019" w:tentative="1">
      <w:start w:val="1"/>
      <w:numFmt w:val="lowerLetter"/>
      <w:lvlText w:val="%5."/>
      <w:lvlJc w:val="left"/>
      <w:pPr>
        <w:tabs>
          <w:tab w:val="num" w:pos="5508"/>
        </w:tabs>
        <w:ind w:left="5508" w:hanging="360"/>
      </w:pPr>
    </w:lvl>
    <w:lvl w:ilvl="5" w:tplc="0413001B" w:tentative="1">
      <w:start w:val="1"/>
      <w:numFmt w:val="lowerRoman"/>
      <w:lvlText w:val="%6."/>
      <w:lvlJc w:val="right"/>
      <w:pPr>
        <w:tabs>
          <w:tab w:val="num" w:pos="6228"/>
        </w:tabs>
        <w:ind w:left="6228" w:hanging="180"/>
      </w:pPr>
    </w:lvl>
    <w:lvl w:ilvl="6" w:tplc="0413000F" w:tentative="1">
      <w:start w:val="1"/>
      <w:numFmt w:val="decimal"/>
      <w:lvlText w:val="%7."/>
      <w:lvlJc w:val="left"/>
      <w:pPr>
        <w:tabs>
          <w:tab w:val="num" w:pos="6948"/>
        </w:tabs>
        <w:ind w:left="6948" w:hanging="360"/>
      </w:pPr>
    </w:lvl>
    <w:lvl w:ilvl="7" w:tplc="04130019" w:tentative="1">
      <w:start w:val="1"/>
      <w:numFmt w:val="lowerLetter"/>
      <w:lvlText w:val="%8."/>
      <w:lvlJc w:val="left"/>
      <w:pPr>
        <w:tabs>
          <w:tab w:val="num" w:pos="7668"/>
        </w:tabs>
        <w:ind w:left="7668" w:hanging="360"/>
      </w:pPr>
    </w:lvl>
    <w:lvl w:ilvl="8" w:tplc="0413001B" w:tentative="1">
      <w:start w:val="1"/>
      <w:numFmt w:val="lowerRoman"/>
      <w:lvlText w:val="%9."/>
      <w:lvlJc w:val="right"/>
      <w:pPr>
        <w:tabs>
          <w:tab w:val="num" w:pos="8388"/>
        </w:tabs>
        <w:ind w:left="8388" w:hanging="180"/>
      </w:pPr>
    </w:lvl>
  </w:abstractNum>
  <w:abstractNum w:abstractNumId="1" w15:restartNumberingAfterBreak="0">
    <w:nsid w:val="58E179BC"/>
    <w:multiLevelType w:val="hybridMultilevel"/>
    <w:tmpl w:val="A81CBA74"/>
    <w:lvl w:ilvl="0" w:tplc="000F0409">
      <w:start w:val="1"/>
      <w:numFmt w:val="lowerLetter"/>
      <w:lvlText w:val="%1."/>
      <w:lvlJc w:val="left"/>
      <w:pPr>
        <w:tabs>
          <w:tab w:val="num" w:pos="360"/>
        </w:tabs>
        <w:ind w:left="36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642117D2"/>
    <w:multiLevelType w:val="hybridMultilevel"/>
    <w:tmpl w:val="068690CE"/>
    <w:lvl w:ilvl="0" w:tplc="0413000F">
      <w:start w:val="1"/>
      <w:numFmt w:val="decimal"/>
      <w:lvlText w:val="%1."/>
      <w:lvlJc w:val="left"/>
      <w:pPr>
        <w:ind w:left="2280" w:hanging="360"/>
      </w:pPr>
    </w:lvl>
    <w:lvl w:ilvl="1" w:tplc="04130019" w:tentative="1">
      <w:start w:val="1"/>
      <w:numFmt w:val="lowerLetter"/>
      <w:lvlText w:val="%2."/>
      <w:lvlJc w:val="left"/>
      <w:pPr>
        <w:ind w:left="3000" w:hanging="360"/>
      </w:pPr>
    </w:lvl>
    <w:lvl w:ilvl="2" w:tplc="0413001B" w:tentative="1">
      <w:start w:val="1"/>
      <w:numFmt w:val="lowerRoman"/>
      <w:lvlText w:val="%3."/>
      <w:lvlJc w:val="right"/>
      <w:pPr>
        <w:ind w:left="3720" w:hanging="180"/>
      </w:pPr>
    </w:lvl>
    <w:lvl w:ilvl="3" w:tplc="0413000F" w:tentative="1">
      <w:start w:val="1"/>
      <w:numFmt w:val="decimal"/>
      <w:lvlText w:val="%4."/>
      <w:lvlJc w:val="left"/>
      <w:pPr>
        <w:ind w:left="4440" w:hanging="360"/>
      </w:pPr>
    </w:lvl>
    <w:lvl w:ilvl="4" w:tplc="04130019" w:tentative="1">
      <w:start w:val="1"/>
      <w:numFmt w:val="lowerLetter"/>
      <w:lvlText w:val="%5."/>
      <w:lvlJc w:val="left"/>
      <w:pPr>
        <w:ind w:left="5160" w:hanging="360"/>
      </w:pPr>
    </w:lvl>
    <w:lvl w:ilvl="5" w:tplc="0413001B" w:tentative="1">
      <w:start w:val="1"/>
      <w:numFmt w:val="lowerRoman"/>
      <w:lvlText w:val="%6."/>
      <w:lvlJc w:val="right"/>
      <w:pPr>
        <w:ind w:left="5880" w:hanging="180"/>
      </w:pPr>
    </w:lvl>
    <w:lvl w:ilvl="6" w:tplc="0413000F" w:tentative="1">
      <w:start w:val="1"/>
      <w:numFmt w:val="decimal"/>
      <w:lvlText w:val="%7."/>
      <w:lvlJc w:val="left"/>
      <w:pPr>
        <w:ind w:left="6600" w:hanging="360"/>
      </w:pPr>
    </w:lvl>
    <w:lvl w:ilvl="7" w:tplc="04130019" w:tentative="1">
      <w:start w:val="1"/>
      <w:numFmt w:val="lowerLetter"/>
      <w:lvlText w:val="%8."/>
      <w:lvlJc w:val="left"/>
      <w:pPr>
        <w:ind w:left="7320" w:hanging="360"/>
      </w:pPr>
    </w:lvl>
    <w:lvl w:ilvl="8" w:tplc="0413001B" w:tentative="1">
      <w:start w:val="1"/>
      <w:numFmt w:val="lowerRoman"/>
      <w:lvlText w:val="%9."/>
      <w:lvlJc w:val="right"/>
      <w:pPr>
        <w:ind w:left="80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52"/>
    <w:rsid w:val="000A7112"/>
    <w:rsid w:val="007F15DD"/>
    <w:rsid w:val="00887331"/>
    <w:rsid w:val="0095515C"/>
    <w:rsid w:val="00AF5F1E"/>
    <w:rsid w:val="00D44B2E"/>
    <w:rsid w:val="00D46548"/>
    <w:rsid w:val="00DC6252"/>
    <w:rsid w:val="00DF1CD7"/>
    <w:rsid w:val="00E61146"/>
    <w:rsid w:val="00F8781A"/>
    <w:rsid w:val="384839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6620542"/>
  <w15:chartTrackingRefBased/>
  <w15:docId w15:val="{27683A66-1B5B-4E5A-9AB8-A01FB884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44B2E"/>
    <w:pPr>
      <w:spacing w:after="0" w:line="240" w:lineRule="auto"/>
    </w:pPr>
    <w:rPr>
      <w:rFonts w:ascii="Arial" w:eastAsia="Times New Roman" w:hAnsi="Arial" w:cs="Times New Roman"/>
      <w:sz w:val="24"/>
      <w:szCs w:val="20"/>
      <w:lang w:eastAsia="nl-NL"/>
    </w:rPr>
  </w:style>
  <w:style w:type="paragraph" w:styleId="Kop1">
    <w:name w:val="heading 1"/>
    <w:basedOn w:val="Standaard"/>
    <w:next w:val="Standaard"/>
    <w:link w:val="Kop1Char"/>
    <w:qFormat/>
    <w:rsid w:val="00D44B2E"/>
    <w:pPr>
      <w:keepNext/>
      <w:ind w:left="1080"/>
      <w:outlineLvl w:val="0"/>
    </w:pPr>
    <w:rPr>
      <w:b/>
    </w:rPr>
  </w:style>
  <w:style w:type="paragraph" w:styleId="Kop2">
    <w:name w:val="heading 2"/>
    <w:basedOn w:val="Standaard"/>
    <w:next w:val="Standaard"/>
    <w:link w:val="Kop2Char"/>
    <w:qFormat/>
    <w:rsid w:val="00D44B2E"/>
    <w:pPr>
      <w:keepNext/>
      <w:ind w:left="2340" w:hanging="1260"/>
      <w:outlineLvl w:val="1"/>
    </w:pPr>
    <w:rPr>
      <w:b/>
    </w:rPr>
  </w:style>
  <w:style w:type="paragraph" w:styleId="Kop3">
    <w:name w:val="heading 3"/>
    <w:basedOn w:val="Standaard"/>
    <w:next w:val="Standaard"/>
    <w:link w:val="Kop3Char"/>
    <w:qFormat/>
    <w:rsid w:val="00D44B2E"/>
    <w:pPr>
      <w:keepNext/>
      <w:tabs>
        <w:tab w:val="left" w:pos="2552"/>
        <w:tab w:val="left" w:pos="6946"/>
      </w:tabs>
      <w:ind w:left="2127" w:hanging="426"/>
      <w:outlineLvl w:val="2"/>
    </w:pPr>
    <w:rPr>
      <w:b/>
    </w:rPr>
  </w:style>
  <w:style w:type="paragraph" w:styleId="Kop4">
    <w:name w:val="heading 4"/>
    <w:basedOn w:val="Standaard"/>
    <w:next w:val="Standaard"/>
    <w:link w:val="Kop4Char"/>
    <w:uiPriority w:val="9"/>
    <w:semiHidden/>
    <w:unhideWhenUsed/>
    <w:qFormat/>
    <w:rsid w:val="00AF5F1E"/>
    <w:pPr>
      <w:keepNext/>
      <w:keepLines/>
      <w:spacing w:before="40"/>
      <w:outlineLvl w:val="3"/>
    </w:pPr>
    <w:rPr>
      <w:rFonts w:asciiTheme="majorHAnsi" w:eastAsiaTheme="majorEastAsia" w:hAnsiTheme="majorHAnsi" w:cstheme="majorBidi"/>
      <w:i/>
      <w:iCs/>
      <w:color w:val="2E74B5" w:themeColor="accent1" w:themeShade="BF"/>
    </w:rPr>
  </w:style>
  <w:style w:type="paragraph" w:styleId="Kop6">
    <w:name w:val="heading 6"/>
    <w:basedOn w:val="Standaard"/>
    <w:next w:val="Standaard"/>
    <w:link w:val="Kop6Char"/>
    <w:uiPriority w:val="9"/>
    <w:semiHidden/>
    <w:unhideWhenUsed/>
    <w:qFormat/>
    <w:rsid w:val="00D44B2E"/>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44B2E"/>
    <w:rPr>
      <w:rFonts w:ascii="Arial" w:eastAsia="Times New Roman" w:hAnsi="Arial" w:cs="Times New Roman"/>
      <w:b/>
      <w:sz w:val="24"/>
      <w:szCs w:val="20"/>
      <w:lang w:eastAsia="nl-NL"/>
    </w:rPr>
  </w:style>
  <w:style w:type="character" w:customStyle="1" w:styleId="Kop2Char">
    <w:name w:val="Kop 2 Char"/>
    <w:basedOn w:val="Standaardalinea-lettertype"/>
    <w:link w:val="Kop2"/>
    <w:rsid w:val="00D44B2E"/>
    <w:rPr>
      <w:rFonts w:ascii="Arial" w:eastAsia="Times New Roman" w:hAnsi="Arial" w:cs="Times New Roman"/>
      <w:b/>
      <w:sz w:val="24"/>
      <w:szCs w:val="20"/>
      <w:lang w:eastAsia="nl-NL"/>
    </w:rPr>
  </w:style>
  <w:style w:type="character" w:customStyle="1" w:styleId="Kop3Char">
    <w:name w:val="Kop 3 Char"/>
    <w:basedOn w:val="Standaardalinea-lettertype"/>
    <w:link w:val="Kop3"/>
    <w:rsid w:val="00D44B2E"/>
    <w:rPr>
      <w:rFonts w:ascii="Arial" w:eastAsia="Times New Roman" w:hAnsi="Arial" w:cs="Times New Roman"/>
      <w:b/>
      <w:sz w:val="24"/>
      <w:szCs w:val="20"/>
      <w:lang w:eastAsia="nl-NL"/>
    </w:rPr>
  </w:style>
  <w:style w:type="paragraph" w:styleId="Plattetekstinspringen3">
    <w:name w:val="Body Text Indent 3"/>
    <w:basedOn w:val="Standaard"/>
    <w:link w:val="Plattetekstinspringen3Char"/>
    <w:rsid w:val="00D44B2E"/>
    <w:pPr>
      <w:tabs>
        <w:tab w:val="left" w:pos="2552"/>
        <w:tab w:val="left" w:pos="6946"/>
      </w:tabs>
      <w:ind w:left="2127"/>
    </w:pPr>
  </w:style>
  <w:style w:type="character" w:customStyle="1" w:styleId="Plattetekstinspringen3Char">
    <w:name w:val="Platte tekst inspringen 3 Char"/>
    <w:basedOn w:val="Standaardalinea-lettertype"/>
    <w:link w:val="Plattetekstinspringen3"/>
    <w:rsid w:val="00D44B2E"/>
    <w:rPr>
      <w:rFonts w:ascii="Arial" w:eastAsia="Times New Roman" w:hAnsi="Arial" w:cs="Times New Roman"/>
      <w:sz w:val="24"/>
      <w:szCs w:val="20"/>
      <w:lang w:eastAsia="nl-NL"/>
    </w:rPr>
  </w:style>
  <w:style w:type="character" w:customStyle="1" w:styleId="Kop6Char">
    <w:name w:val="Kop 6 Char"/>
    <w:basedOn w:val="Standaardalinea-lettertype"/>
    <w:link w:val="Kop6"/>
    <w:uiPriority w:val="9"/>
    <w:semiHidden/>
    <w:rsid w:val="00D44B2E"/>
    <w:rPr>
      <w:rFonts w:asciiTheme="majorHAnsi" w:eastAsiaTheme="majorEastAsia" w:hAnsiTheme="majorHAnsi" w:cstheme="majorBidi"/>
      <w:color w:val="1F4D78" w:themeColor="accent1" w:themeShade="7F"/>
      <w:sz w:val="24"/>
      <w:szCs w:val="20"/>
      <w:lang w:eastAsia="nl-NL"/>
    </w:rPr>
  </w:style>
  <w:style w:type="paragraph" w:styleId="Plattetekst3">
    <w:name w:val="Body Text 3"/>
    <w:basedOn w:val="Standaard"/>
    <w:link w:val="Plattetekst3Char"/>
    <w:uiPriority w:val="99"/>
    <w:unhideWhenUsed/>
    <w:rsid w:val="00D44B2E"/>
    <w:pPr>
      <w:spacing w:after="120"/>
    </w:pPr>
    <w:rPr>
      <w:sz w:val="16"/>
      <w:szCs w:val="16"/>
    </w:rPr>
  </w:style>
  <w:style w:type="character" w:customStyle="1" w:styleId="Plattetekst3Char">
    <w:name w:val="Platte tekst 3 Char"/>
    <w:basedOn w:val="Standaardalinea-lettertype"/>
    <w:link w:val="Plattetekst3"/>
    <w:uiPriority w:val="99"/>
    <w:rsid w:val="00D44B2E"/>
    <w:rPr>
      <w:rFonts w:ascii="Arial" w:eastAsia="Times New Roman" w:hAnsi="Arial" w:cs="Times New Roman"/>
      <w:sz w:val="16"/>
      <w:szCs w:val="16"/>
      <w:lang w:eastAsia="nl-NL"/>
    </w:rPr>
  </w:style>
  <w:style w:type="paragraph" w:styleId="Plattetekstinspringen">
    <w:name w:val="Body Text Indent"/>
    <w:basedOn w:val="Standaard"/>
    <w:link w:val="PlattetekstinspringenChar"/>
    <w:uiPriority w:val="99"/>
    <w:semiHidden/>
    <w:unhideWhenUsed/>
    <w:rsid w:val="00D44B2E"/>
    <w:pPr>
      <w:spacing w:after="120"/>
      <w:ind w:left="283"/>
    </w:pPr>
  </w:style>
  <w:style w:type="character" w:customStyle="1" w:styleId="PlattetekstinspringenChar">
    <w:name w:val="Platte tekst inspringen Char"/>
    <w:basedOn w:val="Standaardalinea-lettertype"/>
    <w:link w:val="Plattetekstinspringen"/>
    <w:uiPriority w:val="99"/>
    <w:semiHidden/>
    <w:rsid w:val="00D44B2E"/>
    <w:rPr>
      <w:rFonts w:ascii="Arial" w:eastAsia="Times New Roman" w:hAnsi="Arial" w:cs="Times New Roman"/>
      <w:sz w:val="24"/>
      <w:szCs w:val="20"/>
      <w:lang w:eastAsia="nl-NL"/>
    </w:rPr>
  </w:style>
  <w:style w:type="paragraph" w:styleId="Plattetekstinspringen2">
    <w:name w:val="Body Text Indent 2"/>
    <w:basedOn w:val="Standaard"/>
    <w:link w:val="Plattetekstinspringen2Char"/>
    <w:uiPriority w:val="99"/>
    <w:semiHidden/>
    <w:unhideWhenUsed/>
    <w:rsid w:val="00D44B2E"/>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44B2E"/>
    <w:rPr>
      <w:rFonts w:ascii="Arial" w:eastAsia="Times New Roman" w:hAnsi="Arial" w:cs="Times New Roman"/>
      <w:sz w:val="24"/>
      <w:szCs w:val="20"/>
      <w:lang w:eastAsia="nl-NL"/>
    </w:rPr>
  </w:style>
  <w:style w:type="character" w:customStyle="1" w:styleId="Kop4Char">
    <w:name w:val="Kop 4 Char"/>
    <w:basedOn w:val="Standaardalinea-lettertype"/>
    <w:link w:val="Kop4"/>
    <w:uiPriority w:val="9"/>
    <w:semiHidden/>
    <w:rsid w:val="00AF5F1E"/>
    <w:rPr>
      <w:rFonts w:asciiTheme="majorHAnsi" w:eastAsiaTheme="majorEastAsia" w:hAnsiTheme="majorHAnsi" w:cstheme="majorBidi"/>
      <w:i/>
      <w:iCs/>
      <w:color w:val="2E74B5" w:themeColor="accent1" w:themeShade="BF"/>
      <w:sz w:val="24"/>
      <w:szCs w:val="20"/>
      <w:lang w:eastAsia="nl-NL"/>
    </w:rPr>
  </w:style>
  <w:style w:type="paragraph" w:styleId="Ballontekst">
    <w:name w:val="Balloon Text"/>
    <w:basedOn w:val="Standaard"/>
    <w:link w:val="BallontekstChar"/>
    <w:uiPriority w:val="99"/>
    <w:semiHidden/>
    <w:unhideWhenUsed/>
    <w:rsid w:val="000A71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7112"/>
    <w:rPr>
      <w:rFonts w:ascii="Segoe UI" w:eastAsia="Times New Roman" w:hAnsi="Segoe UI" w:cs="Segoe UI"/>
      <w:sz w:val="18"/>
      <w:szCs w:val="18"/>
      <w:lang w:eastAsia="nl-NL"/>
    </w:rPr>
  </w:style>
  <w:style w:type="paragraph" w:styleId="Normaalweb">
    <w:name w:val="Normal (Web)"/>
    <w:basedOn w:val="Standaard"/>
    <w:uiPriority w:val="99"/>
    <w:semiHidden/>
    <w:unhideWhenUsed/>
    <w:rsid w:val="00E61146"/>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D34357474EF84D8968EC193CEE7F23" ma:contentTypeVersion="4" ma:contentTypeDescription="Create a new document." ma:contentTypeScope="" ma:versionID="3629305a7288e40264211eef12d07e52">
  <xsd:schema xmlns:xsd="http://www.w3.org/2001/XMLSchema" xmlns:xs="http://www.w3.org/2001/XMLSchema" xmlns:p="http://schemas.microsoft.com/office/2006/metadata/properties" xmlns:ns1="http://schemas.microsoft.com/sharepoint/v3" xmlns:ns3="f9c610da-9b04-474e-978c-8a7eb715a581" targetNamespace="http://schemas.microsoft.com/office/2006/metadata/properties" ma:root="true" ma:fieldsID="86486c8f1b7dc0ba9cb4470ddb032d1b" ns1:_="" ns3:_="">
    <xsd:import namespace="http://schemas.microsoft.com/sharepoint/v3"/>
    <xsd:import namespace="f9c610da-9b04-474e-978c-8a7eb715a581"/>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610da-9b04-474e-978c-8a7eb715a5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76427-6BE5-4EDD-94E8-F966DBB904D9}">
  <ds:schemaRefs>
    <ds:schemaRef ds:uri="http://schemas.microsoft.com/sharepoint/v3/contenttype/forms"/>
  </ds:schemaRefs>
</ds:datastoreItem>
</file>

<file path=customXml/itemProps2.xml><?xml version="1.0" encoding="utf-8"?>
<ds:datastoreItem xmlns:ds="http://schemas.openxmlformats.org/officeDocument/2006/customXml" ds:itemID="{61EFC1DB-8BEE-4143-A0A1-704B89FB1657}">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f9c610da-9b04-474e-978c-8a7eb715a581"/>
    <ds:schemaRef ds:uri="http://schemas.openxmlformats.org/package/2006/metadata/core-properties"/>
    <ds:schemaRef ds:uri="http://purl.org/dc/dcmitype/"/>
    <ds:schemaRef ds:uri="http://schemas.microsoft.com/sharepoint/v3"/>
    <ds:schemaRef ds:uri="http://purl.org/dc/terms/"/>
    <ds:schemaRef ds:uri="http://www.w3.org/XML/1998/namespace"/>
  </ds:schemaRefs>
</ds:datastoreItem>
</file>

<file path=customXml/itemProps3.xml><?xml version="1.0" encoding="utf-8"?>
<ds:datastoreItem xmlns:ds="http://schemas.openxmlformats.org/officeDocument/2006/customXml" ds:itemID="{3E2DE1DA-0A38-4F9F-89E0-D8041757D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c610da-9b04-474e-978c-8a7eb715a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526</Words>
  <Characters>2893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5</cp:revision>
  <dcterms:created xsi:type="dcterms:W3CDTF">2017-04-19T09:34:00Z</dcterms:created>
  <dcterms:modified xsi:type="dcterms:W3CDTF">2018-07-18T10:24:00Z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0x0101001DD34357474EF84D8968EC193CEE7F23</vt:lpwstr>
  </property>
</Properties>
</file>